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26" w:rsidRPr="009359D2" w:rsidRDefault="00845526" w:rsidP="00845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9D2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15</w:t>
      </w:r>
    </w:p>
    <w:p w:rsidR="00845526" w:rsidRPr="009359D2" w:rsidRDefault="00845526" w:rsidP="00845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9D2">
        <w:rPr>
          <w:rFonts w:ascii="Times New Roman" w:hAnsi="Times New Roman" w:cs="Times New Roman"/>
          <w:b/>
          <w:sz w:val="24"/>
          <w:szCs w:val="24"/>
        </w:rPr>
        <w:t xml:space="preserve"> заседания ПК1  Технического Комитета № 140</w:t>
      </w:r>
    </w:p>
    <w:p w:rsidR="00845526" w:rsidRPr="009359D2" w:rsidRDefault="00845526" w:rsidP="00845526">
      <w:pPr>
        <w:tabs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  <w:r w:rsidRPr="009359D2">
        <w:rPr>
          <w:rFonts w:ascii="Times New Roman" w:hAnsi="Times New Roman" w:cs="Times New Roman"/>
          <w:b/>
          <w:sz w:val="24"/>
          <w:szCs w:val="24"/>
        </w:rPr>
        <w:tab/>
      </w:r>
    </w:p>
    <w:p w:rsidR="00845526" w:rsidRDefault="00845526" w:rsidP="00845526">
      <w:pPr>
        <w:rPr>
          <w:rFonts w:ascii="Times New Roman" w:hAnsi="Times New Roman" w:cs="Times New Roman"/>
          <w:b/>
          <w:sz w:val="24"/>
          <w:szCs w:val="24"/>
        </w:rPr>
      </w:pPr>
      <w:r w:rsidRPr="009359D2">
        <w:rPr>
          <w:rFonts w:ascii="Times New Roman" w:hAnsi="Times New Roman" w:cs="Times New Roman"/>
          <w:b/>
          <w:sz w:val="24"/>
          <w:szCs w:val="24"/>
        </w:rPr>
        <w:t xml:space="preserve">Москва, </w:t>
      </w:r>
      <w:r w:rsidRPr="009359D2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Pr="009359D2">
        <w:rPr>
          <w:rFonts w:ascii="Times New Roman" w:hAnsi="Times New Roman" w:cs="Times New Roman"/>
          <w:b/>
          <w:sz w:val="24"/>
          <w:szCs w:val="24"/>
        </w:rPr>
        <w:t>-</w:t>
      </w:r>
      <w:r w:rsidRPr="009359D2">
        <w:rPr>
          <w:rFonts w:ascii="Times New Roman" w:hAnsi="Times New Roman" w:cs="Times New Roman"/>
          <w:b/>
          <w:sz w:val="24"/>
          <w:szCs w:val="24"/>
          <w:lang w:val="en-US"/>
        </w:rPr>
        <w:t>line</w:t>
      </w:r>
      <w:r w:rsidRPr="009359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08 сентября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9359D2">
        <w:rPr>
          <w:rFonts w:ascii="Times New Roman" w:hAnsi="Times New Roman" w:cs="Times New Roman"/>
          <w:b/>
          <w:sz w:val="24"/>
          <w:szCs w:val="24"/>
        </w:rPr>
        <w:t>г.</w:t>
      </w:r>
    </w:p>
    <w:p w:rsidR="00845526" w:rsidRPr="009359D2" w:rsidRDefault="00845526" w:rsidP="008455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9D2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845526" w:rsidRDefault="00845526" w:rsidP="00845526">
      <w:pPr>
        <w:jc w:val="both"/>
        <w:rPr>
          <w:rFonts w:ascii="Times New Roman" w:hAnsi="Times New Roman" w:cs="Times New Roman"/>
          <w:sz w:val="24"/>
          <w:szCs w:val="24"/>
        </w:rPr>
      </w:pPr>
      <w:r w:rsidRPr="00F4015C">
        <w:rPr>
          <w:rFonts w:ascii="Times New Roman" w:hAnsi="Times New Roman" w:cs="Times New Roman"/>
          <w:b/>
          <w:sz w:val="24"/>
          <w:szCs w:val="24"/>
        </w:rPr>
        <w:t xml:space="preserve">Члены ТК: </w:t>
      </w:r>
      <w:r w:rsidRPr="009F5CBA">
        <w:rPr>
          <w:rFonts w:ascii="Times New Roman" w:hAnsi="Times New Roman" w:cs="Times New Roman"/>
          <w:sz w:val="24"/>
          <w:szCs w:val="24"/>
        </w:rPr>
        <w:t>Союз предприятий зообизнеса (СПЗ): Колчанова Т.И., генеральный директор, председатель ТК; Шевчук Т.Ю., ответственный секретарь ТК; Бори</w:t>
      </w:r>
      <w:r>
        <w:rPr>
          <w:rFonts w:ascii="Times New Roman" w:hAnsi="Times New Roman" w:cs="Times New Roman"/>
          <w:sz w:val="24"/>
          <w:szCs w:val="24"/>
        </w:rPr>
        <w:t>сов Ф.А. АПК, Кордакова Е. АПК,</w:t>
      </w:r>
      <w:r w:rsidRPr="009F5CBA">
        <w:rPr>
          <w:rFonts w:ascii="Times New Roman" w:hAnsi="Times New Roman" w:cs="Times New Roman"/>
          <w:sz w:val="24"/>
          <w:szCs w:val="24"/>
        </w:rPr>
        <w:t xml:space="preserve"> Колкина Э. «Нестле»,</w:t>
      </w:r>
      <w:r>
        <w:rPr>
          <w:rFonts w:ascii="Times New Roman" w:hAnsi="Times New Roman" w:cs="Times New Roman"/>
          <w:sz w:val="24"/>
          <w:szCs w:val="24"/>
        </w:rPr>
        <w:t>Вепринцева Татьяна, Полканова Ирина, Шеверницкая Ольга, Кузмичева А., Бернадская Е., Кодомцева Е., Никифоров А.,Никифорова А.,Шеверницкая О., Сулин А., Купляускас Е., Имангулов Р.Ш., Левцова О.</w:t>
      </w:r>
    </w:p>
    <w:p w:rsidR="00845526" w:rsidRPr="005F3FA5" w:rsidRDefault="00845526" w:rsidP="008455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FA5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845526" w:rsidRPr="005F3FA5" w:rsidRDefault="00845526" w:rsidP="008455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FA5">
        <w:rPr>
          <w:rFonts w:ascii="Times New Roman" w:hAnsi="Times New Roman" w:cs="Times New Roman"/>
          <w:sz w:val="24"/>
          <w:szCs w:val="24"/>
        </w:rPr>
        <w:t xml:space="preserve">Обсуждение </w:t>
      </w:r>
      <w:r>
        <w:rPr>
          <w:rFonts w:ascii="Times New Roman" w:hAnsi="Times New Roman" w:cs="Times New Roman"/>
          <w:sz w:val="24"/>
          <w:szCs w:val="24"/>
        </w:rPr>
        <w:t xml:space="preserve">окончательной редакции </w:t>
      </w:r>
      <w:bookmarkStart w:id="0" w:name="_GoBack"/>
      <w:bookmarkEnd w:id="0"/>
      <w:r w:rsidRPr="005F3FA5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Изменений №1  ГОСТ Р 55984-2014 «Корма для непродуктивных животных. Маркировка»</w:t>
      </w:r>
    </w:p>
    <w:p w:rsidR="00845526" w:rsidRPr="005F3FA5" w:rsidRDefault="00845526" w:rsidP="00845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5F3FA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Решили:</w:t>
      </w:r>
    </w:p>
    <w:p w:rsidR="00845526" w:rsidRPr="005F3FA5" w:rsidRDefault="00845526" w:rsidP="00845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845526" w:rsidRDefault="00845526" w:rsidP="00C91A0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lang w:eastAsia="ru-RU"/>
        </w:rPr>
      </w:pPr>
    </w:p>
    <w:p w:rsidR="00C91A06" w:rsidRPr="00845526" w:rsidRDefault="00C91A06" w:rsidP="008455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5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 сентября в режиме телеконференции состоялось итоговое обсуждение в ТК 140 для согласования финальной редакции проекта изменений в ГОСТ Р 55984-2014 «Корма для непродуктивных животных. Маркировка» (далее -ГОСТ), в ходе которого участники решили:</w:t>
      </w:r>
    </w:p>
    <w:p w:rsidR="00C91A06" w:rsidRPr="00845526" w:rsidRDefault="00C91A06" w:rsidP="008455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5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C91A06" w:rsidRPr="00845526" w:rsidRDefault="00845526" w:rsidP="008455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5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С</w:t>
      </w:r>
      <w:r w:rsidR="00C91A06" w:rsidRPr="00845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огласовать изменения в ГОСТ согласно итогам обсуждения;</w:t>
      </w:r>
    </w:p>
    <w:p w:rsidR="00C91A06" w:rsidRPr="00845526" w:rsidRDefault="00C91A06" w:rsidP="008455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5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-ТК 140 подготовить сводку предложений и замечаний к проекту изменений в ГОСТ и направить ее в Россельхознадзор;</w:t>
      </w:r>
    </w:p>
    <w:p w:rsidR="00C91A06" w:rsidRPr="00845526" w:rsidRDefault="00845526" w:rsidP="008455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5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П</w:t>
      </w:r>
      <w:r w:rsidR="00C91A06" w:rsidRPr="008455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ровести голосование членов ТК 140 в установленном порядке</w:t>
      </w:r>
    </w:p>
    <w:p w:rsidR="00D63DE5" w:rsidRDefault="00D63DE5" w:rsidP="008455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5526" w:rsidRDefault="00845526" w:rsidP="008455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5526" w:rsidRPr="005F3FA5" w:rsidRDefault="00845526" w:rsidP="00845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Председатель ТК140</w:t>
      </w: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                                         Т.И.Колчанова</w:t>
      </w:r>
    </w:p>
    <w:p w:rsidR="00845526" w:rsidRPr="005F3FA5" w:rsidRDefault="00845526" w:rsidP="00845526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45526" w:rsidRPr="005F3FA5" w:rsidRDefault="00845526" w:rsidP="00845526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45526" w:rsidRPr="005F3FA5" w:rsidRDefault="00845526" w:rsidP="00845526">
      <w:pPr>
        <w:rPr>
          <w:rFonts w:ascii="Times New Roman" w:hAnsi="Times New Roman" w:cs="Times New Roman"/>
          <w:sz w:val="24"/>
          <w:szCs w:val="24"/>
        </w:rPr>
      </w:pP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Ответственный секретарь ТК 140:</w:t>
      </w: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Т.Ю.Шевчук</w:t>
      </w:r>
    </w:p>
    <w:p w:rsidR="00845526" w:rsidRPr="00845526" w:rsidRDefault="00845526" w:rsidP="008455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45526" w:rsidRPr="0084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433D"/>
    <w:multiLevelType w:val="hybridMultilevel"/>
    <w:tmpl w:val="388E0F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70"/>
    <w:rsid w:val="00845526"/>
    <w:rsid w:val="00C05470"/>
    <w:rsid w:val="00C91A06"/>
    <w:rsid w:val="00D6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Valio</dc:creator>
  <cp:keywords/>
  <dc:description/>
  <cp:lastModifiedBy>Valio</cp:lastModifiedBy>
  <cp:revision>3</cp:revision>
  <dcterms:created xsi:type="dcterms:W3CDTF">2022-09-09T08:42:00Z</dcterms:created>
  <dcterms:modified xsi:type="dcterms:W3CDTF">2022-09-09T09:25:00Z</dcterms:modified>
</cp:coreProperties>
</file>